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3BA84" w14:textId="77777777" w:rsidR="006251BF" w:rsidRDefault="006251BF" w:rsidP="006251BF">
      <w:pPr>
        <w:rPr>
          <w:rFonts w:ascii="Times New Roman" w:hAnsi="Times New Roman"/>
          <w:b/>
          <w:noProof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t xml:space="preserve">                                                                                         </w:t>
      </w: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 wp14:anchorId="152631ED" wp14:editId="75561069">
            <wp:extent cx="2801452" cy="72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REIS_black_no_tag_B3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61" cy="72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67495E" w14:textId="77777777" w:rsidR="006251BF" w:rsidRDefault="006251BF" w:rsidP="006251BF">
      <w:pPr>
        <w:rPr>
          <w:rFonts w:ascii="Times New Roman" w:hAnsi="Times New Roman"/>
          <w:b/>
          <w:sz w:val="36"/>
          <w:szCs w:val="36"/>
        </w:rPr>
      </w:pPr>
    </w:p>
    <w:p w14:paraId="44769F2C" w14:textId="77777777" w:rsidR="006251BF" w:rsidRDefault="006251BF" w:rsidP="006251BF">
      <w:pPr>
        <w:suppressAutoHyphens/>
        <w:outlineLvl w:val="0"/>
        <w:rPr>
          <w:rFonts w:ascii="Times New Roman" w:hAnsi="Times New Roman"/>
          <w:b/>
          <w:noProof/>
          <w:spacing w:val="-3"/>
          <w:sz w:val="20"/>
          <w:u w:val="single"/>
        </w:rPr>
      </w:pPr>
      <w:bookmarkStart w:id="0" w:name="bm_photoBox"/>
    </w:p>
    <w:bookmarkEnd w:id="0"/>
    <w:p w14:paraId="15C536ED" w14:textId="7556F726" w:rsidR="006251BF" w:rsidRDefault="006251BF" w:rsidP="006251BF">
      <w:pPr>
        <w:suppressAutoHyphens/>
        <w:outlineLvl w:val="0"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  <w:u w:val="single"/>
        </w:rPr>
        <w:t>FOR IMMEDIATE RELEASE</w:t>
      </w:r>
      <w:r>
        <w:rPr>
          <w:rFonts w:ascii="Times New Roman" w:hAnsi="Times New Roman"/>
          <w:b/>
          <w:spacing w:val="-3"/>
        </w:rPr>
        <w:t xml:space="preserve">         </w:t>
      </w:r>
    </w:p>
    <w:p w14:paraId="49D8D0B4" w14:textId="77777777" w:rsidR="006251BF" w:rsidRDefault="006251BF" w:rsidP="006251BF">
      <w:pPr>
        <w:suppressAutoHyphens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</w:rPr>
        <w:t xml:space="preserve">                                                             </w:t>
      </w:r>
    </w:p>
    <w:p w14:paraId="1DCB627C" w14:textId="77777777" w:rsidR="006251BF" w:rsidRPr="0038502D" w:rsidRDefault="006251BF" w:rsidP="006251BF">
      <w:pPr>
        <w:suppressAutoHyphens/>
        <w:outlineLvl w:val="0"/>
        <w:rPr>
          <w:rFonts w:ascii="Times New Roman" w:hAnsi="Times New Roman"/>
          <w:spacing w:val="-3"/>
        </w:rPr>
      </w:pPr>
      <w:r w:rsidRPr="0038502D">
        <w:rPr>
          <w:rFonts w:ascii="Times New Roman" w:hAnsi="Times New Roman"/>
          <w:spacing w:val="-3"/>
        </w:rPr>
        <w:t>Press Contact: Corey Lonberger and Ken Wellar</w:t>
      </w:r>
    </w:p>
    <w:p w14:paraId="1E8DE167" w14:textId="63458A8F" w:rsidR="006251BF" w:rsidRPr="0038502D" w:rsidRDefault="006251BF" w:rsidP="006251BF">
      <w:pPr>
        <w:suppressAutoHyphens/>
        <w:outlineLvl w:val="0"/>
        <w:rPr>
          <w:rFonts w:ascii="Times New Roman" w:hAnsi="Times New Roman"/>
          <w:spacing w:val="-3"/>
        </w:rPr>
      </w:pPr>
      <w:r w:rsidRPr="0038502D">
        <w:rPr>
          <w:rFonts w:ascii="Times New Roman" w:hAnsi="Times New Roman"/>
          <w:spacing w:val="-3"/>
        </w:rPr>
        <w:t>Managing Partners</w:t>
      </w:r>
    </w:p>
    <w:p w14:paraId="3CE3612B" w14:textId="16901DB9" w:rsidR="00A7497A" w:rsidRDefault="006251BF" w:rsidP="00A7497A">
      <w:pPr>
        <w:suppressAutoHyphens/>
        <w:rPr>
          <w:rFonts w:ascii="Times New Roman" w:hAnsi="Times New Roman"/>
          <w:spacing w:val="-3"/>
        </w:rPr>
      </w:pPr>
      <w:r w:rsidRPr="0038502D">
        <w:rPr>
          <w:rFonts w:ascii="Times New Roman" w:hAnsi="Times New Roman"/>
          <w:spacing w:val="-3"/>
        </w:rPr>
        <w:t>215</w:t>
      </w:r>
      <w:r>
        <w:rPr>
          <w:rFonts w:ascii="Times New Roman" w:hAnsi="Times New Roman"/>
          <w:spacing w:val="-3"/>
        </w:rPr>
        <w:t>-</w:t>
      </w:r>
      <w:r w:rsidRPr="0038502D">
        <w:rPr>
          <w:rFonts w:ascii="Times New Roman" w:hAnsi="Times New Roman"/>
          <w:spacing w:val="-3"/>
        </w:rPr>
        <w:t>454-285</w:t>
      </w:r>
      <w:r w:rsidR="00A7497A">
        <w:rPr>
          <w:rFonts w:ascii="Times New Roman" w:hAnsi="Times New Roman"/>
          <w:spacing w:val="-3"/>
        </w:rPr>
        <w:t>2</w:t>
      </w:r>
    </w:p>
    <w:p w14:paraId="31D0EFB1" w14:textId="77777777" w:rsidR="002B3A32" w:rsidRDefault="002B3A32" w:rsidP="00A7497A">
      <w:pPr>
        <w:suppressAutoHyphens/>
        <w:rPr>
          <w:rFonts w:ascii="Times New Roman" w:hAnsi="Times New Roman"/>
          <w:spacing w:val="-3"/>
        </w:rPr>
      </w:pPr>
    </w:p>
    <w:p w14:paraId="59FF6D32" w14:textId="77777777" w:rsidR="00A7497A" w:rsidRDefault="00A7497A" w:rsidP="00A7497A">
      <w:pPr>
        <w:suppressAutoHyphens/>
        <w:rPr>
          <w:caps/>
        </w:rPr>
      </w:pPr>
    </w:p>
    <w:p w14:paraId="6DDCBB87" w14:textId="1E75E38F" w:rsidR="00A7497A" w:rsidRDefault="006251BF" w:rsidP="00A7497A">
      <w:pPr>
        <w:pStyle w:val="Heading1"/>
      </w:pPr>
      <w:r w:rsidRPr="00BC28F5">
        <w:t>RI</w:t>
      </w:r>
      <w:r w:rsidR="0002755E" w:rsidRPr="00BC28F5">
        <w:t>TTENHOUSE REALTY ADVISORS SELL</w:t>
      </w:r>
      <w:bookmarkStart w:id="1" w:name="OLE_LINK1"/>
      <w:r w:rsidR="00A7497A">
        <w:t>S</w:t>
      </w:r>
      <w:r w:rsidR="00E31F83">
        <w:t xml:space="preserve"> </w:t>
      </w:r>
      <w:r w:rsidR="00CF4B8C">
        <w:t>55</w:t>
      </w:r>
      <w:r w:rsidR="00D261A3">
        <w:t xml:space="preserve"> </w:t>
      </w:r>
      <w:r w:rsidR="00CF4B8C">
        <w:t>LOFT APARTMENTS</w:t>
      </w:r>
      <w:r w:rsidR="00D261A3">
        <w:t xml:space="preserve"> </w:t>
      </w:r>
      <w:r w:rsidR="00CF4B8C">
        <w:t xml:space="preserve">AND </w:t>
      </w:r>
      <w:r w:rsidR="000A1FAD">
        <w:t xml:space="preserve">1 </w:t>
      </w:r>
      <w:r w:rsidR="00CF4B8C">
        <w:t xml:space="preserve">COMMERCIAL UNIT </w:t>
      </w:r>
      <w:r w:rsidR="00D261A3">
        <w:t>FOR $</w:t>
      </w:r>
      <w:r w:rsidR="00CF4B8C">
        <w:t xml:space="preserve">7,900,000 </w:t>
      </w:r>
    </w:p>
    <w:p w14:paraId="27CAB53B" w14:textId="01384FE1" w:rsidR="00480A4C" w:rsidRPr="003502D8" w:rsidRDefault="006251BF" w:rsidP="00CF4B8C">
      <w:pPr>
        <w:suppressAutoHyphens/>
        <w:spacing w:before="240" w:after="240" w:line="480" w:lineRule="auto"/>
        <w:rPr>
          <w:rStyle w:val="apple-converted-space"/>
          <w:rFonts w:ascii="Times New Roman" w:hAnsi="Times New Roman"/>
        </w:rPr>
      </w:pPr>
      <w:r w:rsidRPr="00E730D8">
        <w:rPr>
          <w:rStyle w:val="mwregion"/>
          <w:rFonts w:ascii="Times New Roman" w:hAnsi="Times New Roman"/>
        </w:rPr>
        <w:t>PHILADELPHIA, PA</w:t>
      </w:r>
      <w:r w:rsidRPr="00E730D8">
        <w:rPr>
          <w:rFonts w:ascii="Times New Roman" w:hAnsi="Times New Roman"/>
        </w:rPr>
        <w:t>--(</w:t>
      </w:r>
      <w:r w:rsidR="00480A4C">
        <w:rPr>
          <w:rFonts w:ascii="Times New Roman" w:hAnsi="Times New Roman"/>
        </w:rPr>
        <w:t>2/</w:t>
      </w:r>
      <w:r w:rsidR="003502D8">
        <w:rPr>
          <w:rFonts w:ascii="Times New Roman" w:hAnsi="Times New Roman"/>
        </w:rPr>
        <w:t>12</w:t>
      </w:r>
      <w:r w:rsidR="004A283E" w:rsidRPr="00E730D8">
        <w:rPr>
          <w:rFonts w:ascii="Times New Roman" w:hAnsi="Times New Roman"/>
        </w:rPr>
        <w:t>/1</w:t>
      </w:r>
      <w:r w:rsidR="00516732" w:rsidRPr="00E730D8">
        <w:rPr>
          <w:rFonts w:ascii="Times New Roman" w:hAnsi="Times New Roman"/>
        </w:rPr>
        <w:t>9</w:t>
      </w:r>
      <w:r w:rsidRPr="00E730D8">
        <w:rPr>
          <w:rFonts w:ascii="Times New Roman" w:hAnsi="Times New Roman"/>
        </w:rPr>
        <w:t xml:space="preserve">) </w:t>
      </w:r>
      <w:r w:rsidR="00641381" w:rsidRPr="00E730D8">
        <w:rPr>
          <w:rFonts w:ascii="Times New Roman" w:hAnsi="Times New Roman"/>
        </w:rPr>
        <w:t>–</w:t>
      </w:r>
      <w:r w:rsidR="00683480" w:rsidRPr="00E730D8">
        <w:rPr>
          <w:rStyle w:val="apple-converted-space"/>
          <w:rFonts w:ascii="Times New Roman" w:hAnsi="Times New Roman"/>
        </w:rPr>
        <w:t xml:space="preserve"> </w:t>
      </w:r>
      <w:r w:rsidR="00D261A3">
        <w:rPr>
          <w:rStyle w:val="apple-converted-space"/>
          <w:rFonts w:ascii="Times New Roman" w:hAnsi="Times New Roman"/>
        </w:rPr>
        <w:t xml:space="preserve">  Rittenhouse Realty Advisors is pleased to announce the sale of </w:t>
      </w:r>
      <w:r w:rsidR="00CF4B8C">
        <w:rPr>
          <w:rStyle w:val="apple-converted-space"/>
          <w:rFonts w:ascii="Times New Roman" w:hAnsi="Times New Roman"/>
        </w:rPr>
        <w:t xml:space="preserve">the Keystone Lofts in the </w:t>
      </w:r>
      <w:proofErr w:type="spellStart"/>
      <w:r w:rsidR="00CF4B8C">
        <w:rPr>
          <w:rStyle w:val="apple-converted-space"/>
          <w:rFonts w:ascii="Times New Roman" w:hAnsi="Times New Roman"/>
        </w:rPr>
        <w:t>Tacony</w:t>
      </w:r>
      <w:proofErr w:type="spellEnd"/>
      <w:r w:rsidR="00CF4B8C">
        <w:rPr>
          <w:rStyle w:val="apple-converted-space"/>
          <w:rFonts w:ascii="Times New Roman" w:hAnsi="Times New Roman"/>
        </w:rPr>
        <w:t xml:space="preserve">/Lower Mayfair </w:t>
      </w:r>
      <w:r w:rsidR="003502D8">
        <w:rPr>
          <w:rStyle w:val="apple-converted-space"/>
          <w:rFonts w:ascii="Times New Roman" w:hAnsi="Times New Roman"/>
        </w:rPr>
        <w:t xml:space="preserve">neighborhood </w:t>
      </w:r>
      <w:r w:rsidR="00CF4B8C">
        <w:rPr>
          <w:rStyle w:val="apple-converted-space"/>
          <w:rFonts w:ascii="Times New Roman" w:hAnsi="Times New Roman"/>
        </w:rPr>
        <w:t xml:space="preserve">in Northeast Philadelphia.  The property, which is located just a </w:t>
      </w:r>
      <w:r w:rsidR="003502D8">
        <w:rPr>
          <w:rStyle w:val="apple-converted-space"/>
          <w:rFonts w:ascii="Times New Roman" w:hAnsi="Times New Roman"/>
        </w:rPr>
        <w:t>20-minute</w:t>
      </w:r>
      <w:r w:rsidR="00CF4B8C">
        <w:rPr>
          <w:rStyle w:val="apple-converted-space"/>
          <w:rFonts w:ascii="Times New Roman" w:hAnsi="Times New Roman"/>
        </w:rPr>
        <w:t xml:space="preserve"> drive from Center City, Philadelphia, sold</w:t>
      </w:r>
      <w:r w:rsidR="000A1FAD">
        <w:rPr>
          <w:rStyle w:val="apple-converted-space"/>
          <w:rFonts w:ascii="Times New Roman" w:hAnsi="Times New Roman"/>
        </w:rPr>
        <w:t xml:space="preserve"> to an international buyer</w:t>
      </w:r>
      <w:r w:rsidR="00CF4B8C">
        <w:rPr>
          <w:rStyle w:val="apple-converted-space"/>
          <w:rFonts w:ascii="Times New Roman" w:hAnsi="Times New Roman"/>
        </w:rPr>
        <w:t xml:space="preserve"> at </w:t>
      </w:r>
      <w:r w:rsidR="000A1FAD">
        <w:rPr>
          <w:rStyle w:val="apple-converted-space"/>
          <w:rFonts w:ascii="Times New Roman" w:hAnsi="Times New Roman"/>
        </w:rPr>
        <w:t>over $140,000 per unit, a record price for Northeast Philadelphia.</w:t>
      </w:r>
    </w:p>
    <w:p w14:paraId="197B0B7B" w14:textId="6EBED2DF" w:rsidR="005F072A" w:rsidRDefault="005F072A" w:rsidP="005F072A">
      <w:pPr>
        <w:suppressAutoHyphens/>
        <w:spacing w:before="240" w:after="240" w:line="480" w:lineRule="auto"/>
        <w:rPr>
          <w:rFonts w:ascii="Times New Roman" w:hAnsi="Times New Roman"/>
          <w:color w:val="222222"/>
          <w:shd w:val="clear" w:color="auto" w:fill="FFFFFF"/>
        </w:rPr>
      </w:pPr>
      <w:r w:rsidRPr="005F072A">
        <w:rPr>
          <w:rFonts w:ascii="Times New Roman" w:hAnsi="Times New Roman"/>
          <w:color w:val="222222"/>
          <w:shd w:val="clear" w:color="auto" w:fill="FFFFFF"/>
        </w:rPr>
        <w:t>The</w:t>
      </w:r>
      <w:r>
        <w:rPr>
          <w:rFonts w:ascii="Times New Roman" w:hAnsi="Times New Roman"/>
          <w:color w:val="222222"/>
          <w:shd w:val="clear" w:color="auto" w:fill="FFFFFF"/>
        </w:rPr>
        <w:t xml:space="preserve"> property was originally built as warehouse in 1923 and </w:t>
      </w:r>
      <w:r w:rsidR="003502D8">
        <w:rPr>
          <w:rFonts w:ascii="Times New Roman" w:hAnsi="Times New Roman"/>
          <w:color w:val="222222"/>
          <w:shd w:val="clear" w:color="auto" w:fill="FFFFFF"/>
        </w:rPr>
        <w:t>was converted</w:t>
      </w:r>
      <w:r>
        <w:rPr>
          <w:rFonts w:ascii="Times New Roman" w:hAnsi="Times New Roman"/>
          <w:color w:val="222222"/>
          <w:shd w:val="clear" w:color="auto" w:fill="FFFFFF"/>
        </w:rPr>
        <w:t xml:space="preserve"> into apartments in the late 1980s.  </w:t>
      </w:r>
      <w:r w:rsidR="001F5F78">
        <w:rPr>
          <w:rFonts w:ascii="Times New Roman" w:hAnsi="Times New Roman"/>
          <w:color w:val="222222"/>
          <w:shd w:val="clear" w:color="auto" w:fill="FFFFFF"/>
        </w:rPr>
        <w:t xml:space="preserve">It now contains </w:t>
      </w:r>
      <w:r w:rsidR="003502D8">
        <w:rPr>
          <w:rFonts w:ascii="Times New Roman" w:hAnsi="Times New Roman"/>
          <w:color w:val="222222"/>
          <w:shd w:val="clear" w:color="auto" w:fill="FFFFFF"/>
        </w:rPr>
        <w:t xml:space="preserve">55 apartments and </w:t>
      </w:r>
      <w:r w:rsidR="000A1FAD">
        <w:rPr>
          <w:rFonts w:ascii="Times New Roman" w:hAnsi="Times New Roman"/>
          <w:color w:val="222222"/>
          <w:shd w:val="clear" w:color="auto" w:fill="FFFFFF"/>
        </w:rPr>
        <w:t>1</w:t>
      </w:r>
      <w:r w:rsidR="003502D8">
        <w:rPr>
          <w:rFonts w:ascii="Times New Roman" w:hAnsi="Times New Roman"/>
          <w:color w:val="222222"/>
          <w:shd w:val="clear" w:color="auto" w:fill="FFFFFF"/>
        </w:rPr>
        <w:t xml:space="preserve"> commercial unit.  </w:t>
      </w:r>
      <w:r>
        <w:rPr>
          <w:rFonts w:ascii="Times New Roman" w:hAnsi="Times New Roman"/>
          <w:color w:val="222222"/>
          <w:shd w:val="clear" w:color="auto" w:fill="FFFFFF"/>
        </w:rPr>
        <w:t>There</w:t>
      </w:r>
      <w:r w:rsidRPr="005F072A">
        <w:rPr>
          <w:rFonts w:ascii="Times New Roman" w:hAnsi="Times New Roman"/>
          <w:color w:val="222222"/>
          <w:shd w:val="clear" w:color="auto" w:fill="FFFFFF"/>
        </w:rPr>
        <w:t xml:space="preserve"> are two </w:t>
      </w:r>
      <w:bookmarkStart w:id="2" w:name="_GoBack"/>
      <w:bookmarkEnd w:id="2"/>
      <w:r w:rsidRPr="005F072A">
        <w:rPr>
          <w:rFonts w:ascii="Times New Roman" w:hAnsi="Times New Roman"/>
          <w:color w:val="222222"/>
          <w:shd w:val="clear" w:color="auto" w:fill="FFFFFF"/>
        </w:rPr>
        <w:t>freight elevators primarily used for tenant move-ins/move-outs. Every floor plan is unique with features that</w:t>
      </w:r>
      <w:r>
        <w:rPr>
          <w:rFonts w:ascii="Times New Roman" w:hAnsi="Times New Roman"/>
          <w:color w:val="222222"/>
          <w:shd w:val="clear" w:color="auto" w:fill="FFFFFF"/>
        </w:rPr>
        <w:t xml:space="preserve"> </w:t>
      </w:r>
      <w:r w:rsidRPr="005F072A">
        <w:rPr>
          <w:rFonts w:ascii="Times New Roman" w:hAnsi="Times New Roman"/>
          <w:color w:val="222222"/>
          <w:shd w:val="clear" w:color="auto" w:fill="FFFFFF"/>
        </w:rPr>
        <w:t>include ceilings up to 30’ high, sweeping views and distinguished hardwood floors.</w:t>
      </w:r>
      <w:r>
        <w:rPr>
          <w:rFonts w:ascii="Times New Roman" w:hAnsi="Times New Roman"/>
          <w:color w:val="222222"/>
          <w:shd w:val="clear" w:color="auto" w:fill="FFFFFF"/>
        </w:rPr>
        <w:t xml:space="preserve">  </w:t>
      </w:r>
      <w:r w:rsidR="001F5F78">
        <w:rPr>
          <w:rFonts w:ascii="Times New Roman" w:hAnsi="Times New Roman"/>
          <w:color w:val="222222"/>
          <w:shd w:val="clear" w:color="auto" w:fill="FFFFFF"/>
        </w:rPr>
        <w:t>Keystone Lofts</w:t>
      </w:r>
      <w:r w:rsidRPr="005F072A">
        <w:rPr>
          <w:rFonts w:ascii="Times New Roman" w:hAnsi="Times New Roman"/>
          <w:color w:val="222222"/>
          <w:shd w:val="clear" w:color="auto" w:fill="FFFFFF"/>
        </w:rPr>
        <w:t xml:space="preserve"> is located on approximately 2.8 acres of land </w:t>
      </w:r>
      <w:r>
        <w:rPr>
          <w:rFonts w:ascii="Times New Roman" w:hAnsi="Times New Roman"/>
          <w:color w:val="222222"/>
          <w:shd w:val="clear" w:color="auto" w:fill="FFFFFF"/>
        </w:rPr>
        <w:t>with over 100</w:t>
      </w:r>
      <w:r w:rsidRPr="005F072A">
        <w:rPr>
          <w:rFonts w:ascii="Times New Roman" w:hAnsi="Times New Roman"/>
          <w:color w:val="222222"/>
          <w:shd w:val="clear" w:color="auto" w:fill="FFFFFF"/>
        </w:rPr>
        <w:t xml:space="preserve"> parking</w:t>
      </w:r>
      <w:r>
        <w:rPr>
          <w:rFonts w:ascii="Times New Roman" w:hAnsi="Times New Roman"/>
          <w:color w:val="222222"/>
          <w:shd w:val="clear" w:color="auto" w:fill="FFFFFF"/>
        </w:rPr>
        <w:t xml:space="preserve"> spaces</w:t>
      </w:r>
      <w:r w:rsidRPr="005F072A">
        <w:rPr>
          <w:rFonts w:ascii="Times New Roman" w:hAnsi="Times New Roman"/>
          <w:color w:val="222222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hd w:val="clear" w:color="auto" w:fill="FFFFFF"/>
        </w:rPr>
        <w:t>secured by</w:t>
      </w:r>
      <w:r w:rsidRPr="005F072A">
        <w:rPr>
          <w:rFonts w:ascii="Times New Roman" w:hAnsi="Times New Roman"/>
          <w:color w:val="222222"/>
          <w:shd w:val="clear" w:color="auto" w:fill="FFFFFF"/>
        </w:rPr>
        <w:t xml:space="preserve"> an electronic security access gate.</w:t>
      </w:r>
    </w:p>
    <w:p w14:paraId="228C2475" w14:textId="6A51A99D" w:rsidR="001F5F78" w:rsidRPr="003502D8" w:rsidRDefault="001F5F78" w:rsidP="001F5F78">
      <w:pPr>
        <w:suppressAutoHyphens/>
        <w:spacing w:before="240" w:after="240" w:line="480" w:lineRule="auto"/>
        <w:rPr>
          <w:rStyle w:val="apple-converted-space"/>
          <w:rFonts w:ascii="Times New Roman" w:hAnsi="Times New Roman"/>
          <w:color w:val="222222"/>
          <w:shd w:val="clear" w:color="auto" w:fill="FFFFFF"/>
        </w:rPr>
      </w:pPr>
      <w:r w:rsidRPr="003502D8">
        <w:rPr>
          <w:rStyle w:val="apple-converted-space"/>
          <w:rFonts w:ascii="Times New Roman" w:hAnsi="Times New Roman"/>
        </w:rPr>
        <w:t xml:space="preserve">Ken </w:t>
      </w:r>
      <w:proofErr w:type="spellStart"/>
      <w:r w:rsidRPr="003502D8">
        <w:rPr>
          <w:rStyle w:val="apple-converted-space"/>
          <w:rFonts w:ascii="Times New Roman" w:hAnsi="Times New Roman"/>
        </w:rPr>
        <w:t>Wellar</w:t>
      </w:r>
      <w:proofErr w:type="spellEnd"/>
      <w:r w:rsidRPr="003502D8">
        <w:rPr>
          <w:rStyle w:val="apple-converted-space"/>
          <w:rFonts w:ascii="Times New Roman" w:hAnsi="Times New Roman"/>
        </w:rPr>
        <w:t>, Managing Partner of RRA, stated: “</w:t>
      </w:r>
      <w:r w:rsidRPr="003502D8">
        <w:rPr>
          <w:rFonts w:ascii="Times New Roman" w:hAnsi="Times New Roman"/>
          <w:color w:val="222222"/>
          <w:shd w:val="clear" w:color="auto" w:fill="FFFFFF"/>
        </w:rPr>
        <w:t xml:space="preserve">We are seeing more foreign capital purchase assets in the Philadelphia region, which is driving up pricing.   We successfully closed </w:t>
      </w:r>
      <w:r>
        <w:rPr>
          <w:rFonts w:ascii="Times New Roman" w:hAnsi="Times New Roman"/>
          <w:color w:val="222222"/>
          <w:shd w:val="clear" w:color="auto" w:fill="FFFFFF"/>
        </w:rPr>
        <w:t xml:space="preserve">this transaction at </w:t>
      </w:r>
      <w:r w:rsidR="001624CA">
        <w:rPr>
          <w:rFonts w:ascii="Times New Roman" w:hAnsi="Times New Roman"/>
          <w:color w:val="222222"/>
          <w:shd w:val="clear" w:color="auto" w:fill="FFFFFF"/>
        </w:rPr>
        <w:t>a record</w:t>
      </w:r>
      <w:r w:rsidRPr="003502D8">
        <w:rPr>
          <w:rFonts w:ascii="Times New Roman" w:hAnsi="Times New Roman"/>
          <w:color w:val="222222"/>
          <w:shd w:val="clear" w:color="auto" w:fill="FFFFFF"/>
        </w:rPr>
        <w:t xml:space="preserve"> price per unit in the neighborhood</w:t>
      </w:r>
      <w:r>
        <w:rPr>
          <w:rFonts w:ascii="Times New Roman" w:hAnsi="Times New Roman"/>
          <w:color w:val="222222"/>
          <w:shd w:val="clear" w:color="auto" w:fill="FFFFFF"/>
        </w:rPr>
        <w:t xml:space="preserve"> on behalf of</w:t>
      </w:r>
      <w:r w:rsidRPr="003502D8">
        <w:rPr>
          <w:rFonts w:ascii="Times New Roman" w:hAnsi="Times New Roman"/>
          <w:color w:val="222222"/>
          <w:shd w:val="clear" w:color="auto" w:fill="FFFFFF"/>
        </w:rPr>
        <w:t xml:space="preserve"> </w:t>
      </w:r>
      <w:r w:rsidR="000A1FAD">
        <w:rPr>
          <w:rFonts w:ascii="Times New Roman" w:hAnsi="Times New Roman"/>
          <w:color w:val="222222"/>
          <w:shd w:val="clear" w:color="auto" w:fill="FFFFFF"/>
        </w:rPr>
        <w:t xml:space="preserve">the sellers, </w:t>
      </w:r>
      <w:proofErr w:type="spellStart"/>
      <w:r w:rsidRPr="003502D8">
        <w:rPr>
          <w:rFonts w:ascii="Times New Roman" w:hAnsi="Times New Roman"/>
          <w:color w:val="222222"/>
          <w:shd w:val="clear" w:color="auto" w:fill="FFFFFF"/>
        </w:rPr>
        <w:t>Liss</w:t>
      </w:r>
      <w:proofErr w:type="spellEnd"/>
      <w:r w:rsidRPr="003502D8">
        <w:rPr>
          <w:rFonts w:ascii="Times New Roman" w:hAnsi="Times New Roman"/>
          <w:color w:val="222222"/>
          <w:shd w:val="clear" w:color="auto" w:fill="FFFFFF"/>
        </w:rPr>
        <w:t xml:space="preserve"> Property Group</w:t>
      </w:r>
      <w:r>
        <w:rPr>
          <w:rFonts w:ascii="Times New Roman" w:hAnsi="Times New Roman"/>
          <w:color w:val="222222"/>
          <w:shd w:val="clear" w:color="auto" w:fill="FFFFFF"/>
        </w:rPr>
        <w:t xml:space="preserve">, </w:t>
      </w:r>
      <w:r w:rsidR="000A1FAD">
        <w:rPr>
          <w:rFonts w:ascii="Times New Roman" w:hAnsi="Times New Roman"/>
          <w:color w:val="222222"/>
          <w:shd w:val="clear" w:color="auto" w:fill="FFFFFF"/>
        </w:rPr>
        <w:t xml:space="preserve">who are one of the largest owners in the Northeast with over 1,500 units.”  </w:t>
      </w:r>
    </w:p>
    <w:p w14:paraId="6B023D78" w14:textId="77777777" w:rsidR="005F072A" w:rsidRPr="00D261A3" w:rsidRDefault="005F072A" w:rsidP="005F072A">
      <w:pPr>
        <w:suppressAutoHyphens/>
        <w:spacing w:before="240" w:after="240" w:line="480" w:lineRule="auto"/>
        <w:rPr>
          <w:rFonts w:ascii="Times New Roman" w:hAnsi="Times New Roman"/>
          <w:color w:val="222222"/>
          <w:shd w:val="clear" w:color="auto" w:fill="FFFFFF"/>
        </w:rPr>
      </w:pPr>
    </w:p>
    <w:p w14:paraId="5AEE9794" w14:textId="1B45721C" w:rsidR="009F0FAD" w:rsidRDefault="009F0FAD" w:rsidP="00AB630F">
      <w:pPr>
        <w:suppressAutoHyphens/>
        <w:spacing w:before="240" w:after="240" w:line="480" w:lineRule="auto"/>
        <w:rPr>
          <w:rFonts w:ascii="Times New Roman" w:hAnsi="Times New Roman"/>
          <w:spacing w:val="-3"/>
          <w:szCs w:val="24"/>
        </w:rPr>
      </w:pPr>
      <w:r w:rsidRPr="009F0FAD">
        <w:rPr>
          <w:rFonts w:ascii="Times New Roman" w:hAnsi="Times New Roman"/>
          <w:spacing w:val="-3"/>
          <w:szCs w:val="24"/>
        </w:rPr>
        <w:t>For more information on current rates or to view our available listings visit</w:t>
      </w:r>
      <w:r w:rsidR="00AB630F">
        <w:rPr>
          <w:rFonts w:ascii="Times New Roman" w:hAnsi="Times New Roman"/>
          <w:spacing w:val="-3"/>
          <w:szCs w:val="24"/>
        </w:rPr>
        <w:t xml:space="preserve"> </w:t>
      </w:r>
      <w:hyperlink r:id="rId6" w:history="1">
        <w:r w:rsidRPr="00F202CE">
          <w:rPr>
            <w:rStyle w:val="Hyperlink"/>
            <w:rFonts w:ascii="Times New Roman" w:hAnsi="Times New Roman"/>
            <w:spacing w:val="-3"/>
            <w:szCs w:val="24"/>
          </w:rPr>
          <w:t>www.RittenhouseRealty.com</w:t>
        </w:r>
      </w:hyperlink>
      <w:r w:rsidRPr="009F0FAD">
        <w:rPr>
          <w:rFonts w:ascii="Times New Roman" w:hAnsi="Times New Roman"/>
          <w:spacing w:val="-3"/>
          <w:szCs w:val="24"/>
        </w:rPr>
        <w:t>.</w:t>
      </w:r>
    </w:p>
    <w:p w14:paraId="572324E0" w14:textId="0C7F1041" w:rsidR="006251BF" w:rsidRPr="00A510F2" w:rsidRDefault="00A510F2" w:rsidP="00A510F2">
      <w:pPr>
        <w:suppressAutoHyphens/>
        <w:spacing w:before="240" w:after="240" w:line="480" w:lineRule="auto"/>
        <w:jc w:val="center"/>
        <w:rPr>
          <w:rFonts w:ascii="Times New Roman" w:hAnsi="Times New Roman"/>
          <w:spacing w:val="-3"/>
          <w:szCs w:val="24"/>
        </w:rPr>
      </w:pPr>
      <w:r>
        <w:rPr>
          <w:noProof/>
        </w:rPr>
        <w:drawing>
          <wp:inline distT="0" distB="0" distL="0" distR="0" wp14:anchorId="225A6D1E" wp14:editId="0628C852">
            <wp:extent cx="4555411" cy="30369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11" cy="303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A97CA" w14:textId="58B3FCD3" w:rsidR="006251BF" w:rsidRDefault="006251BF" w:rsidP="00E02425">
      <w:pPr>
        <w:rPr>
          <w:rFonts w:ascii="Times New Roman" w:hAnsi="Times New Roman"/>
          <w:i/>
          <w:noProof/>
          <w:sz w:val="22"/>
          <w:szCs w:val="22"/>
        </w:rPr>
      </w:pPr>
    </w:p>
    <w:p w14:paraId="1AAE083C" w14:textId="1C245D5D" w:rsidR="006251BF" w:rsidRPr="009B2FB1" w:rsidRDefault="00B85C8C" w:rsidP="00B85C8C">
      <w:pPr>
        <w:pStyle w:val="BasicParagraph"/>
        <w:rPr>
          <w:rFonts w:ascii="Myriad Pro" w:hAnsi="Myriad Pro" w:cs="Myriad Pro"/>
          <w:position w:val="-2"/>
        </w:rPr>
      </w:pPr>
      <w:r>
        <w:rPr>
          <w:rFonts w:ascii="Times New Roman" w:hAnsi="Times New Roman" w:cs="Times New Roman"/>
          <w:i/>
          <w:color w:val="auto"/>
          <w:sz w:val="22"/>
          <w:szCs w:val="22"/>
        </w:rPr>
        <w:t xml:space="preserve"> </w:t>
      </w:r>
      <w:r w:rsidR="006251BF" w:rsidRPr="001526B0">
        <w:rPr>
          <w:rFonts w:ascii="Times New Roman" w:hAnsi="Times New Roman"/>
          <w:i/>
          <w:sz w:val="22"/>
          <w:szCs w:val="22"/>
        </w:rPr>
        <w:t>Based in Philadelphia, Pennsylvania, Rittenhouse Realty Advisors is a real estate advisory firm with an extensive focus in the brokerage of multi-family communities throughout the northeast region of the United States. Formed in February 2013 by a group of advisors with more than 30 years of commercial investment sales experience, our focus is on multi-family and mixed-use properties with significant residential components.</w:t>
      </w:r>
    </w:p>
    <w:p w14:paraId="217EB659" w14:textId="77777777" w:rsidR="00F11409" w:rsidRPr="001F7438" w:rsidRDefault="000A1FAD" w:rsidP="001F7438">
      <w:pPr>
        <w:pStyle w:val="BodyText"/>
        <w:tabs>
          <w:tab w:val="left" w:pos="0"/>
        </w:tabs>
        <w:spacing w:after="0"/>
        <w:jc w:val="center"/>
        <w:rPr>
          <w:rFonts w:ascii="Times New Roman" w:hAnsi="Times New Roman"/>
          <w:sz w:val="22"/>
          <w:szCs w:val="22"/>
        </w:rPr>
      </w:pPr>
      <w:hyperlink r:id="rId8" w:history="1">
        <w:r w:rsidR="006251BF" w:rsidRPr="001526B0">
          <w:rPr>
            <w:rStyle w:val="Hyperlink"/>
            <w:sz w:val="22"/>
            <w:szCs w:val="22"/>
          </w:rPr>
          <w:t>www.RittenhouseRealty.com</w:t>
        </w:r>
      </w:hyperlink>
      <w:r w:rsidR="006251BF" w:rsidRPr="001526B0">
        <w:rPr>
          <w:sz w:val="22"/>
          <w:szCs w:val="22"/>
        </w:rPr>
        <w:t xml:space="preserve"> </w:t>
      </w:r>
      <w:hyperlink r:id="rId9" w:history="1"/>
      <w:bookmarkEnd w:id="1"/>
    </w:p>
    <w:sectPr w:rsidR="00F11409" w:rsidRPr="001F7438" w:rsidSect="00E21350">
      <w:pgSz w:w="12240" w:h="15840" w:code="1"/>
      <w:pgMar w:top="1152" w:right="1152" w:bottom="1152" w:left="1152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2B5D"/>
    <w:multiLevelType w:val="hybridMultilevel"/>
    <w:tmpl w:val="91247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11A51"/>
    <w:multiLevelType w:val="multilevel"/>
    <w:tmpl w:val="9850AC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A461C4"/>
    <w:multiLevelType w:val="multilevel"/>
    <w:tmpl w:val="D396C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1E11A8"/>
    <w:multiLevelType w:val="multilevel"/>
    <w:tmpl w:val="3E56C9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582C76"/>
    <w:multiLevelType w:val="multilevel"/>
    <w:tmpl w:val="DB20E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0D5D35"/>
    <w:multiLevelType w:val="multilevel"/>
    <w:tmpl w:val="EDAEA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531CCB"/>
    <w:multiLevelType w:val="multilevel"/>
    <w:tmpl w:val="8FE602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062D4D"/>
    <w:multiLevelType w:val="multilevel"/>
    <w:tmpl w:val="3BD8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80282A"/>
    <w:multiLevelType w:val="multilevel"/>
    <w:tmpl w:val="06FEA0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51115C"/>
    <w:multiLevelType w:val="multilevel"/>
    <w:tmpl w:val="6B4253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9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1BF"/>
    <w:rsid w:val="00010A08"/>
    <w:rsid w:val="000169AC"/>
    <w:rsid w:val="00020670"/>
    <w:rsid w:val="000255E5"/>
    <w:rsid w:val="0002755E"/>
    <w:rsid w:val="00036715"/>
    <w:rsid w:val="000430C1"/>
    <w:rsid w:val="000478A4"/>
    <w:rsid w:val="00074F38"/>
    <w:rsid w:val="00083271"/>
    <w:rsid w:val="000877DD"/>
    <w:rsid w:val="00087D49"/>
    <w:rsid w:val="00095530"/>
    <w:rsid w:val="000A1FAD"/>
    <w:rsid w:val="000A4F97"/>
    <w:rsid w:val="000C1648"/>
    <w:rsid w:val="000C3551"/>
    <w:rsid w:val="000D5473"/>
    <w:rsid w:val="000D79C6"/>
    <w:rsid w:val="000E00EB"/>
    <w:rsid w:val="000E7F2F"/>
    <w:rsid w:val="000F5834"/>
    <w:rsid w:val="001122A9"/>
    <w:rsid w:val="001133C1"/>
    <w:rsid w:val="00117F20"/>
    <w:rsid w:val="00125251"/>
    <w:rsid w:val="00137345"/>
    <w:rsid w:val="001601FA"/>
    <w:rsid w:val="001615F5"/>
    <w:rsid w:val="001624CA"/>
    <w:rsid w:val="001654F3"/>
    <w:rsid w:val="00165E4E"/>
    <w:rsid w:val="001706DC"/>
    <w:rsid w:val="001755F9"/>
    <w:rsid w:val="001772FB"/>
    <w:rsid w:val="00183F5F"/>
    <w:rsid w:val="001847E3"/>
    <w:rsid w:val="00191E15"/>
    <w:rsid w:val="00195630"/>
    <w:rsid w:val="001A7E24"/>
    <w:rsid w:val="001B5BBF"/>
    <w:rsid w:val="001C4E93"/>
    <w:rsid w:val="001C7838"/>
    <w:rsid w:val="001D0406"/>
    <w:rsid w:val="001D1821"/>
    <w:rsid w:val="001E105C"/>
    <w:rsid w:val="001F5735"/>
    <w:rsid w:val="001F5F78"/>
    <w:rsid w:val="001F7438"/>
    <w:rsid w:val="00205AC1"/>
    <w:rsid w:val="002063B1"/>
    <w:rsid w:val="0021160A"/>
    <w:rsid w:val="00211E87"/>
    <w:rsid w:val="00214593"/>
    <w:rsid w:val="00214D8C"/>
    <w:rsid w:val="002221FF"/>
    <w:rsid w:val="00235231"/>
    <w:rsid w:val="00246E0E"/>
    <w:rsid w:val="002478D9"/>
    <w:rsid w:val="00253B0F"/>
    <w:rsid w:val="002858D7"/>
    <w:rsid w:val="002863FD"/>
    <w:rsid w:val="002926E4"/>
    <w:rsid w:val="002A33EB"/>
    <w:rsid w:val="002A415E"/>
    <w:rsid w:val="002A49EF"/>
    <w:rsid w:val="002A4EE0"/>
    <w:rsid w:val="002A5531"/>
    <w:rsid w:val="002B2B9E"/>
    <w:rsid w:val="002B3A32"/>
    <w:rsid w:val="002B3E14"/>
    <w:rsid w:val="002B42E8"/>
    <w:rsid w:val="002B6129"/>
    <w:rsid w:val="002C7C0F"/>
    <w:rsid w:val="002E1868"/>
    <w:rsid w:val="002F1086"/>
    <w:rsid w:val="002F3454"/>
    <w:rsid w:val="002F5232"/>
    <w:rsid w:val="003068CC"/>
    <w:rsid w:val="00312553"/>
    <w:rsid w:val="00315F10"/>
    <w:rsid w:val="00343EE6"/>
    <w:rsid w:val="003502D8"/>
    <w:rsid w:val="00352FE0"/>
    <w:rsid w:val="00357936"/>
    <w:rsid w:val="00357F3F"/>
    <w:rsid w:val="00381BAE"/>
    <w:rsid w:val="003978F7"/>
    <w:rsid w:val="003C1AB7"/>
    <w:rsid w:val="003D6D4E"/>
    <w:rsid w:val="003F292C"/>
    <w:rsid w:val="003F3BE5"/>
    <w:rsid w:val="00400DF1"/>
    <w:rsid w:val="00401CC8"/>
    <w:rsid w:val="00423884"/>
    <w:rsid w:val="004300B2"/>
    <w:rsid w:val="00433195"/>
    <w:rsid w:val="004344C0"/>
    <w:rsid w:val="0043758D"/>
    <w:rsid w:val="00443897"/>
    <w:rsid w:val="00450C21"/>
    <w:rsid w:val="00463A80"/>
    <w:rsid w:val="00467398"/>
    <w:rsid w:val="00480064"/>
    <w:rsid w:val="00480A4C"/>
    <w:rsid w:val="0048371E"/>
    <w:rsid w:val="00487827"/>
    <w:rsid w:val="00494981"/>
    <w:rsid w:val="004A1AB4"/>
    <w:rsid w:val="004A283E"/>
    <w:rsid w:val="004B1247"/>
    <w:rsid w:val="004D5025"/>
    <w:rsid w:val="004D5375"/>
    <w:rsid w:val="004D598B"/>
    <w:rsid w:val="004E1258"/>
    <w:rsid w:val="004E7158"/>
    <w:rsid w:val="004F0396"/>
    <w:rsid w:val="004F7E3F"/>
    <w:rsid w:val="005002AE"/>
    <w:rsid w:val="00501895"/>
    <w:rsid w:val="00511C88"/>
    <w:rsid w:val="00516732"/>
    <w:rsid w:val="005200FA"/>
    <w:rsid w:val="00521DDF"/>
    <w:rsid w:val="00524609"/>
    <w:rsid w:val="00527058"/>
    <w:rsid w:val="00527BC0"/>
    <w:rsid w:val="00527BD8"/>
    <w:rsid w:val="0053296F"/>
    <w:rsid w:val="00535007"/>
    <w:rsid w:val="0053568C"/>
    <w:rsid w:val="00543C2D"/>
    <w:rsid w:val="0055290F"/>
    <w:rsid w:val="00552C0D"/>
    <w:rsid w:val="0055624E"/>
    <w:rsid w:val="0056367D"/>
    <w:rsid w:val="005726E0"/>
    <w:rsid w:val="005748CE"/>
    <w:rsid w:val="005812BE"/>
    <w:rsid w:val="00585A73"/>
    <w:rsid w:val="00596122"/>
    <w:rsid w:val="005A0E48"/>
    <w:rsid w:val="005A6C22"/>
    <w:rsid w:val="005B794B"/>
    <w:rsid w:val="005C1690"/>
    <w:rsid w:val="005C2D68"/>
    <w:rsid w:val="005C7832"/>
    <w:rsid w:val="005D0A72"/>
    <w:rsid w:val="005D3361"/>
    <w:rsid w:val="005D3D4D"/>
    <w:rsid w:val="005E0B43"/>
    <w:rsid w:val="005F072A"/>
    <w:rsid w:val="005F0E34"/>
    <w:rsid w:val="00603892"/>
    <w:rsid w:val="00624882"/>
    <w:rsid w:val="006251BF"/>
    <w:rsid w:val="00641381"/>
    <w:rsid w:val="006416A7"/>
    <w:rsid w:val="00651F39"/>
    <w:rsid w:val="006623FD"/>
    <w:rsid w:val="00671DF6"/>
    <w:rsid w:val="006825C4"/>
    <w:rsid w:val="00682B97"/>
    <w:rsid w:val="00683480"/>
    <w:rsid w:val="00686AAA"/>
    <w:rsid w:val="006911D3"/>
    <w:rsid w:val="0069172C"/>
    <w:rsid w:val="006A2FDE"/>
    <w:rsid w:val="006A3EED"/>
    <w:rsid w:val="006A44C1"/>
    <w:rsid w:val="006A475D"/>
    <w:rsid w:val="006B1AF5"/>
    <w:rsid w:val="006B53E6"/>
    <w:rsid w:val="006C1772"/>
    <w:rsid w:val="006C2790"/>
    <w:rsid w:val="006D26EB"/>
    <w:rsid w:val="006D3AB8"/>
    <w:rsid w:val="006E5BD2"/>
    <w:rsid w:val="006F35BF"/>
    <w:rsid w:val="006F4E91"/>
    <w:rsid w:val="0071028A"/>
    <w:rsid w:val="00714AA8"/>
    <w:rsid w:val="00715F12"/>
    <w:rsid w:val="00720938"/>
    <w:rsid w:val="007222F7"/>
    <w:rsid w:val="00722C9F"/>
    <w:rsid w:val="0072359D"/>
    <w:rsid w:val="007256C6"/>
    <w:rsid w:val="00734B2A"/>
    <w:rsid w:val="00746B58"/>
    <w:rsid w:val="00756225"/>
    <w:rsid w:val="007565A4"/>
    <w:rsid w:val="007577F7"/>
    <w:rsid w:val="00761D44"/>
    <w:rsid w:val="0076384E"/>
    <w:rsid w:val="0076642D"/>
    <w:rsid w:val="00774289"/>
    <w:rsid w:val="007A30B8"/>
    <w:rsid w:val="007A3CE1"/>
    <w:rsid w:val="007B1B48"/>
    <w:rsid w:val="007B4365"/>
    <w:rsid w:val="007C2FE6"/>
    <w:rsid w:val="007C75D2"/>
    <w:rsid w:val="007F28B5"/>
    <w:rsid w:val="007F75D2"/>
    <w:rsid w:val="00802A2E"/>
    <w:rsid w:val="0080307A"/>
    <w:rsid w:val="008309EB"/>
    <w:rsid w:val="00830B91"/>
    <w:rsid w:val="0083234A"/>
    <w:rsid w:val="00833CF7"/>
    <w:rsid w:val="00844E39"/>
    <w:rsid w:val="00876115"/>
    <w:rsid w:val="00876C34"/>
    <w:rsid w:val="008A2EF0"/>
    <w:rsid w:val="008A43BE"/>
    <w:rsid w:val="008A6FF1"/>
    <w:rsid w:val="008C089D"/>
    <w:rsid w:val="008E3A61"/>
    <w:rsid w:val="008E47AC"/>
    <w:rsid w:val="008E7D74"/>
    <w:rsid w:val="008F2447"/>
    <w:rsid w:val="00907FC5"/>
    <w:rsid w:val="00914877"/>
    <w:rsid w:val="00920025"/>
    <w:rsid w:val="00920126"/>
    <w:rsid w:val="009256ED"/>
    <w:rsid w:val="0093318B"/>
    <w:rsid w:val="00940816"/>
    <w:rsid w:val="009438FD"/>
    <w:rsid w:val="00950010"/>
    <w:rsid w:val="00953A3A"/>
    <w:rsid w:val="009559C9"/>
    <w:rsid w:val="00972F61"/>
    <w:rsid w:val="00973773"/>
    <w:rsid w:val="009837F5"/>
    <w:rsid w:val="0098461D"/>
    <w:rsid w:val="009864E2"/>
    <w:rsid w:val="009906B9"/>
    <w:rsid w:val="009A718F"/>
    <w:rsid w:val="009B20C2"/>
    <w:rsid w:val="009B355E"/>
    <w:rsid w:val="009D47C6"/>
    <w:rsid w:val="009D5745"/>
    <w:rsid w:val="009E231E"/>
    <w:rsid w:val="009E2C2A"/>
    <w:rsid w:val="009F0FAD"/>
    <w:rsid w:val="009F5BB2"/>
    <w:rsid w:val="009F6393"/>
    <w:rsid w:val="00A01CB6"/>
    <w:rsid w:val="00A11065"/>
    <w:rsid w:val="00A3130F"/>
    <w:rsid w:val="00A510F2"/>
    <w:rsid w:val="00A54E45"/>
    <w:rsid w:val="00A55334"/>
    <w:rsid w:val="00A6038A"/>
    <w:rsid w:val="00A63011"/>
    <w:rsid w:val="00A635D3"/>
    <w:rsid w:val="00A659BF"/>
    <w:rsid w:val="00A7278D"/>
    <w:rsid w:val="00A7497A"/>
    <w:rsid w:val="00A74A49"/>
    <w:rsid w:val="00A75871"/>
    <w:rsid w:val="00A844A7"/>
    <w:rsid w:val="00A84674"/>
    <w:rsid w:val="00A86DDA"/>
    <w:rsid w:val="00AA300D"/>
    <w:rsid w:val="00AA4D2E"/>
    <w:rsid w:val="00AB630F"/>
    <w:rsid w:val="00AC0581"/>
    <w:rsid w:val="00AC396E"/>
    <w:rsid w:val="00AD42F3"/>
    <w:rsid w:val="00AD54E7"/>
    <w:rsid w:val="00AE01CD"/>
    <w:rsid w:val="00AE47DA"/>
    <w:rsid w:val="00AF098E"/>
    <w:rsid w:val="00AF20C7"/>
    <w:rsid w:val="00B01B46"/>
    <w:rsid w:val="00B03B1D"/>
    <w:rsid w:val="00B11C25"/>
    <w:rsid w:val="00B145F6"/>
    <w:rsid w:val="00B1466A"/>
    <w:rsid w:val="00B22A50"/>
    <w:rsid w:val="00B36910"/>
    <w:rsid w:val="00B57E43"/>
    <w:rsid w:val="00B6763A"/>
    <w:rsid w:val="00B67E9F"/>
    <w:rsid w:val="00B745F0"/>
    <w:rsid w:val="00B748AB"/>
    <w:rsid w:val="00B75896"/>
    <w:rsid w:val="00B816BF"/>
    <w:rsid w:val="00B85C8C"/>
    <w:rsid w:val="00B91602"/>
    <w:rsid w:val="00B973D1"/>
    <w:rsid w:val="00BA1395"/>
    <w:rsid w:val="00BA520C"/>
    <w:rsid w:val="00BC0E44"/>
    <w:rsid w:val="00BC28F5"/>
    <w:rsid w:val="00BC62AD"/>
    <w:rsid w:val="00BC7D96"/>
    <w:rsid w:val="00BD02E1"/>
    <w:rsid w:val="00BD26FF"/>
    <w:rsid w:val="00BD3E4A"/>
    <w:rsid w:val="00BD59CD"/>
    <w:rsid w:val="00BD7D4B"/>
    <w:rsid w:val="00BE3163"/>
    <w:rsid w:val="00BF1259"/>
    <w:rsid w:val="00BF44E6"/>
    <w:rsid w:val="00C02D74"/>
    <w:rsid w:val="00C10E78"/>
    <w:rsid w:val="00C1555D"/>
    <w:rsid w:val="00C166E1"/>
    <w:rsid w:val="00C26B90"/>
    <w:rsid w:val="00C31AE3"/>
    <w:rsid w:val="00C35B83"/>
    <w:rsid w:val="00C416D1"/>
    <w:rsid w:val="00C41BA1"/>
    <w:rsid w:val="00C43910"/>
    <w:rsid w:val="00C47AA3"/>
    <w:rsid w:val="00C514BD"/>
    <w:rsid w:val="00C51E0F"/>
    <w:rsid w:val="00C56EDA"/>
    <w:rsid w:val="00C74AC0"/>
    <w:rsid w:val="00C82B8E"/>
    <w:rsid w:val="00C85276"/>
    <w:rsid w:val="00C909F0"/>
    <w:rsid w:val="00C91944"/>
    <w:rsid w:val="00C95E75"/>
    <w:rsid w:val="00C9619B"/>
    <w:rsid w:val="00CA0E08"/>
    <w:rsid w:val="00CA279C"/>
    <w:rsid w:val="00CA49C9"/>
    <w:rsid w:val="00CB3E2A"/>
    <w:rsid w:val="00CC2056"/>
    <w:rsid w:val="00CC2C01"/>
    <w:rsid w:val="00CC39D4"/>
    <w:rsid w:val="00CC3F6A"/>
    <w:rsid w:val="00CC4DBC"/>
    <w:rsid w:val="00CC5B71"/>
    <w:rsid w:val="00CC6372"/>
    <w:rsid w:val="00CD1A04"/>
    <w:rsid w:val="00CD68E7"/>
    <w:rsid w:val="00CE6E51"/>
    <w:rsid w:val="00CF4B8C"/>
    <w:rsid w:val="00CF4FE5"/>
    <w:rsid w:val="00CF745D"/>
    <w:rsid w:val="00D039B0"/>
    <w:rsid w:val="00D06041"/>
    <w:rsid w:val="00D17846"/>
    <w:rsid w:val="00D236B0"/>
    <w:rsid w:val="00D261A3"/>
    <w:rsid w:val="00D27A98"/>
    <w:rsid w:val="00D40393"/>
    <w:rsid w:val="00D56BB9"/>
    <w:rsid w:val="00D60484"/>
    <w:rsid w:val="00D654FF"/>
    <w:rsid w:val="00D66BAC"/>
    <w:rsid w:val="00D75841"/>
    <w:rsid w:val="00D807AB"/>
    <w:rsid w:val="00D95658"/>
    <w:rsid w:val="00DA0548"/>
    <w:rsid w:val="00DB0DB2"/>
    <w:rsid w:val="00DB1D78"/>
    <w:rsid w:val="00DC317F"/>
    <w:rsid w:val="00DD0BE8"/>
    <w:rsid w:val="00DD2B82"/>
    <w:rsid w:val="00DD3614"/>
    <w:rsid w:val="00DE3F33"/>
    <w:rsid w:val="00DF2655"/>
    <w:rsid w:val="00DF581F"/>
    <w:rsid w:val="00DF6D19"/>
    <w:rsid w:val="00E02425"/>
    <w:rsid w:val="00E141D4"/>
    <w:rsid w:val="00E21350"/>
    <w:rsid w:val="00E31F83"/>
    <w:rsid w:val="00E32B3B"/>
    <w:rsid w:val="00E37152"/>
    <w:rsid w:val="00E401AF"/>
    <w:rsid w:val="00E47FBD"/>
    <w:rsid w:val="00E522B5"/>
    <w:rsid w:val="00E5289A"/>
    <w:rsid w:val="00E53B2E"/>
    <w:rsid w:val="00E55FAD"/>
    <w:rsid w:val="00E56B23"/>
    <w:rsid w:val="00E60757"/>
    <w:rsid w:val="00E730D8"/>
    <w:rsid w:val="00E74E3E"/>
    <w:rsid w:val="00E770B5"/>
    <w:rsid w:val="00E936C0"/>
    <w:rsid w:val="00EA5961"/>
    <w:rsid w:val="00EA7A3D"/>
    <w:rsid w:val="00EB0827"/>
    <w:rsid w:val="00EB63FD"/>
    <w:rsid w:val="00EC5F24"/>
    <w:rsid w:val="00EC7802"/>
    <w:rsid w:val="00EE4915"/>
    <w:rsid w:val="00EF3ACE"/>
    <w:rsid w:val="00EF3FAF"/>
    <w:rsid w:val="00EF5334"/>
    <w:rsid w:val="00F04BB9"/>
    <w:rsid w:val="00F04C25"/>
    <w:rsid w:val="00F11409"/>
    <w:rsid w:val="00F132E2"/>
    <w:rsid w:val="00F256CB"/>
    <w:rsid w:val="00F34A99"/>
    <w:rsid w:val="00F37753"/>
    <w:rsid w:val="00F417F3"/>
    <w:rsid w:val="00F4209D"/>
    <w:rsid w:val="00F4309E"/>
    <w:rsid w:val="00F46FBF"/>
    <w:rsid w:val="00F5737E"/>
    <w:rsid w:val="00F616B8"/>
    <w:rsid w:val="00F72BF9"/>
    <w:rsid w:val="00F770DC"/>
    <w:rsid w:val="00F8195F"/>
    <w:rsid w:val="00F84B7A"/>
    <w:rsid w:val="00F864BF"/>
    <w:rsid w:val="00F93670"/>
    <w:rsid w:val="00F95CB9"/>
    <w:rsid w:val="00FA5556"/>
    <w:rsid w:val="00FB657F"/>
    <w:rsid w:val="00FB7FB4"/>
    <w:rsid w:val="00FC12E1"/>
    <w:rsid w:val="00FC49C8"/>
    <w:rsid w:val="00FD51D6"/>
    <w:rsid w:val="00FD777A"/>
    <w:rsid w:val="00FE2AC7"/>
    <w:rsid w:val="00FE2E12"/>
    <w:rsid w:val="00FE4D9C"/>
    <w:rsid w:val="00FF0E2F"/>
    <w:rsid w:val="00FF1837"/>
    <w:rsid w:val="00FF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8F7F70"/>
  <w15:docId w15:val="{878B39D0-D08B-4834-A05B-8B2AF0315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41D4"/>
    <w:pPr>
      <w:spacing w:after="0" w:line="240" w:lineRule="auto"/>
    </w:pPr>
    <w:rPr>
      <w:rFonts w:ascii="Courier" w:eastAsia="Times New Roman" w:hAnsi="Courier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6251BF"/>
    <w:pPr>
      <w:keepNext/>
      <w:suppressAutoHyphens/>
      <w:spacing w:line="480" w:lineRule="auto"/>
      <w:jc w:val="center"/>
      <w:outlineLvl w:val="0"/>
    </w:pPr>
    <w:rPr>
      <w:rFonts w:ascii="Times New Roman" w:hAnsi="Times New Roman"/>
      <w:b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4D8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251BF"/>
    <w:rPr>
      <w:rFonts w:ascii="Times New Roman" w:eastAsia="Times New Roman" w:hAnsi="Times New Roman" w:cs="Times New Roman"/>
      <w:b/>
      <w:sz w:val="24"/>
      <w:szCs w:val="24"/>
    </w:rPr>
  </w:style>
  <w:style w:type="paragraph" w:styleId="BodyText">
    <w:name w:val="Body Text"/>
    <w:basedOn w:val="Normal"/>
    <w:link w:val="BodyTextChar"/>
    <w:semiHidden/>
    <w:rsid w:val="006251BF"/>
    <w:pPr>
      <w:spacing w:after="120"/>
    </w:pPr>
    <w:rPr>
      <w:rFonts w:ascii="Arial" w:hAnsi="Arial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6251BF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DefaultParagraphFont"/>
    <w:semiHidden/>
    <w:rsid w:val="006251BF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6251B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paragraph" w:styleId="NormalWeb">
    <w:name w:val="Normal (Web)"/>
    <w:basedOn w:val="Normal"/>
    <w:uiPriority w:val="99"/>
    <w:unhideWhenUsed/>
    <w:rsid w:val="006251B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mwregion">
    <w:name w:val="mw_region"/>
    <w:basedOn w:val="DefaultParagraphFont"/>
    <w:rsid w:val="006251BF"/>
  </w:style>
  <w:style w:type="character" w:customStyle="1" w:styleId="apple-converted-space">
    <w:name w:val="apple-converted-space"/>
    <w:basedOn w:val="DefaultParagraphFont"/>
    <w:rsid w:val="006251BF"/>
  </w:style>
  <w:style w:type="paragraph" w:styleId="BalloonText">
    <w:name w:val="Balloon Text"/>
    <w:basedOn w:val="Normal"/>
    <w:link w:val="BalloonTextChar"/>
    <w:uiPriority w:val="99"/>
    <w:semiHidden/>
    <w:unhideWhenUsed/>
    <w:rsid w:val="006834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480"/>
    <w:rPr>
      <w:rFonts w:ascii="Segoe UI" w:eastAsia="Times New Roman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43EE6"/>
    <w:rPr>
      <w:b/>
      <w:bCs/>
    </w:rPr>
  </w:style>
  <w:style w:type="character" w:customStyle="1" w:styleId="il">
    <w:name w:val="il"/>
    <w:basedOn w:val="DefaultParagraphFont"/>
    <w:rsid w:val="00343EE6"/>
  </w:style>
  <w:style w:type="paragraph" w:styleId="ListParagraph">
    <w:name w:val="List Paragraph"/>
    <w:basedOn w:val="Normal"/>
    <w:uiPriority w:val="34"/>
    <w:qFormat/>
    <w:rsid w:val="00343EE6"/>
    <w:pPr>
      <w:ind w:left="720"/>
      <w:contextualSpacing/>
    </w:pPr>
  </w:style>
  <w:style w:type="character" w:customStyle="1" w:styleId="aqj">
    <w:name w:val="aqj"/>
    <w:basedOn w:val="DefaultParagraphFont"/>
    <w:rsid w:val="00D27A9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64B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47FBD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14D8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3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2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8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14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474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299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ttenhouseRealty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ittenhouseRealty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arcusmillicha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Carney</dc:creator>
  <cp:keywords/>
  <dc:description/>
  <cp:lastModifiedBy>Owner</cp:lastModifiedBy>
  <cp:revision>3</cp:revision>
  <cp:lastPrinted>2019-01-10T21:47:00Z</cp:lastPrinted>
  <dcterms:created xsi:type="dcterms:W3CDTF">2019-02-12T15:38:00Z</dcterms:created>
  <dcterms:modified xsi:type="dcterms:W3CDTF">2019-02-12T16:06:00Z</dcterms:modified>
</cp:coreProperties>
</file>